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7A37" w:rsidRPr="00B16083" w:rsidRDefault="00237A37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81"/>
      <w:r w:rsidRPr="00B16083">
        <w:rPr>
          <w:rFonts w:ascii="Times New Roman" w:hAnsi="Times New Roman" w:cs="Times New Roman"/>
          <w:b/>
          <w:sz w:val="24"/>
          <w:szCs w:val="24"/>
        </w:rPr>
        <w:t>Р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АЗДЕЛ</w:t>
      </w:r>
      <w:r w:rsidR="00467004" w:rsidRPr="00B16083">
        <w:rPr>
          <w:rFonts w:ascii="Times New Roman" w:hAnsi="Times New Roman" w:cs="Times New Roman"/>
          <w:b/>
          <w:sz w:val="24"/>
          <w:szCs w:val="24"/>
        </w:rPr>
        <w:t> </w:t>
      </w:r>
      <w:r w:rsidR="00916080" w:rsidRPr="00B1608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392DAC" w:rsidRPr="00B16083">
        <w:rPr>
          <w:rFonts w:ascii="Times New Roman" w:hAnsi="Times New Roman" w:cs="Times New Roman"/>
          <w:b/>
          <w:sz w:val="24"/>
          <w:szCs w:val="24"/>
        </w:rPr>
        <w:t>С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ВЕДЕНИЯ О ЗОНАХ ДЕЯТЕЛЬНОСТИ РЕГИОНАЛЬНЫХ ОПЕРАТОРОВ</w:t>
      </w:r>
      <w:bookmarkEnd w:id="0"/>
    </w:p>
    <w:p w:rsidR="000424C1" w:rsidRPr="00B16083" w:rsidRDefault="000424C1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1980" w:rsidRPr="00B16083" w:rsidRDefault="00091980" w:rsidP="00091980">
      <w:pPr>
        <w:ind w:firstLine="708"/>
        <w:jc w:val="both"/>
        <w:rPr>
          <w:lang w:eastAsia="ar-SA"/>
        </w:rPr>
      </w:pPr>
      <w:r w:rsidRPr="00B16083">
        <w:rPr>
          <w:lang w:eastAsia="ar-SA"/>
        </w:rPr>
        <w:t>Зона деятельности регионального оператора представляет собой территорию или часть территории субъекта Российской Федерации, на которой региональный оператор осуществляет деятельность на основании соглашения, заключаемого с органом исполнительной власти субъекта Российской Федерации.</w:t>
      </w:r>
      <w:bookmarkStart w:id="1" w:name="_Toc22820411"/>
    </w:p>
    <w:p w:rsidR="000424C1" w:rsidRPr="00B16083" w:rsidRDefault="00091980" w:rsidP="00581944">
      <w:pPr>
        <w:ind w:firstLine="708"/>
        <w:jc w:val="both"/>
        <w:rPr>
          <w:lang w:eastAsia="ar-SA"/>
        </w:rPr>
      </w:pPr>
      <w:r w:rsidRPr="00B16083">
        <w:t>Описание зон деятельности региональных операторов</w:t>
      </w:r>
      <w:r w:rsidR="00581944" w:rsidRPr="00B16083">
        <w:t xml:space="preserve"> на территории</w:t>
      </w:r>
      <w:r w:rsidRPr="00B16083">
        <w:t xml:space="preserve"> </w:t>
      </w:r>
      <w:r w:rsidR="00581944" w:rsidRPr="00B16083">
        <w:t xml:space="preserve">Красноярского края </w:t>
      </w:r>
      <w:r w:rsidRPr="00B16083">
        <w:t>с указанием границ муниципальных образований, входящих в зону деятельности региональных операторов</w:t>
      </w:r>
      <w:bookmarkEnd w:id="1"/>
      <w:r w:rsidRPr="00B16083">
        <w:t xml:space="preserve"> </w:t>
      </w:r>
      <w:r w:rsidR="000424C1" w:rsidRPr="00B16083">
        <w:rPr>
          <w:lang w:eastAsia="ar-SA"/>
        </w:rPr>
        <w:t>представлен</w:t>
      </w:r>
      <w:r w:rsidRPr="00B16083">
        <w:rPr>
          <w:lang w:eastAsia="ar-SA"/>
        </w:rPr>
        <w:t>о</w:t>
      </w:r>
      <w:r w:rsidR="000424C1" w:rsidRPr="00B16083">
        <w:rPr>
          <w:lang w:eastAsia="ar-SA"/>
        </w:rPr>
        <w:t xml:space="preserve"> в </w:t>
      </w:r>
      <w:r w:rsidR="00581944" w:rsidRPr="00B16083">
        <w:rPr>
          <w:lang w:eastAsia="ar-SA"/>
        </w:rPr>
        <w:t>таблице 13.1</w:t>
      </w:r>
      <w:r w:rsidR="000424C1" w:rsidRPr="00B16083">
        <w:rPr>
          <w:lang w:eastAsia="ar-SA"/>
        </w:rPr>
        <w:t>.</w:t>
      </w:r>
    </w:p>
    <w:p w:rsidR="009F185E" w:rsidRPr="00B16083" w:rsidRDefault="009F185E" w:rsidP="00A0136B">
      <w:pPr>
        <w:jc w:val="both"/>
      </w:pPr>
    </w:p>
    <w:p w:rsidR="000424C1" w:rsidRPr="00B16083" w:rsidRDefault="000424C1" w:rsidP="00A0136B">
      <w:pPr>
        <w:jc w:val="both"/>
      </w:pPr>
      <w:r w:rsidRPr="00B16083">
        <w:t xml:space="preserve">Таблица </w:t>
      </w:r>
      <w:r w:rsidR="00581944" w:rsidRPr="00B16083">
        <w:t>13.1 -</w:t>
      </w:r>
      <w:r w:rsidRPr="00B16083">
        <w:t xml:space="preserve"> Зоны деятельности региональных операторов</w:t>
      </w:r>
      <w:r w:rsidR="00581944" w:rsidRPr="00B16083">
        <w:t xml:space="preserve"> на территории Красноярского края</w:t>
      </w:r>
    </w:p>
    <w:tbl>
      <w:tblPr>
        <w:tblStyle w:val="ae"/>
        <w:tblW w:w="10308" w:type="dxa"/>
        <w:tblLook w:val="04A0" w:firstRow="1" w:lastRow="0" w:firstColumn="1" w:lastColumn="0" w:noHBand="0" w:noVBand="1"/>
      </w:tblPr>
      <w:tblGrid>
        <w:gridCol w:w="586"/>
        <w:gridCol w:w="1976"/>
        <w:gridCol w:w="5493"/>
        <w:gridCol w:w="2253"/>
      </w:tblGrid>
      <w:tr w:rsidR="003768B5" w:rsidRPr="00B16083" w:rsidTr="00B16083">
        <w:trPr>
          <w:trHeight w:val="20"/>
          <w:tblHeader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№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п/п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Технологическая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зона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Границы муниципальных образований, входящих в зону деятельности региональных операторов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Региональный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оператор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Ачинская</w:t>
            </w:r>
          </w:p>
        </w:tc>
        <w:tc>
          <w:tcPr>
            <w:tcW w:w="5493" w:type="dxa"/>
            <w:vAlign w:val="center"/>
          </w:tcPr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Ачинск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Боготол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Ачинский</w:t>
            </w:r>
            <w:r w:rsidR="00C72439" w:rsidRPr="00B16083">
              <w:rPr>
                <w:sz w:val="20"/>
                <w:szCs w:val="20"/>
              </w:rPr>
              <w:t xml:space="preserve"> муниципальный</w:t>
            </w:r>
            <w:r w:rsidRPr="00B16083">
              <w:rPr>
                <w:sz w:val="20"/>
                <w:szCs w:val="20"/>
              </w:rPr>
              <w:t xml:space="preserve"> 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Бирилюсский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Боготольский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Большеулуйский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Козульский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Тюхтетский муниципальный округ</w:t>
            </w:r>
          </w:p>
        </w:tc>
        <w:tc>
          <w:tcPr>
            <w:tcW w:w="2253" w:type="dxa"/>
            <w:vAlign w:val="center"/>
          </w:tcPr>
          <w:p w:rsidR="003768B5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3768B5" w:rsidRPr="00B16083">
              <w:rPr>
                <w:sz w:val="20"/>
                <w:szCs w:val="20"/>
              </w:rPr>
              <w:t>ранспорт»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2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Железногорская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Сосновоборск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Железногорск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3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Зеленогорская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Зеленогорск</w:t>
            </w:r>
          </w:p>
        </w:tc>
        <w:tc>
          <w:tcPr>
            <w:tcW w:w="2253" w:type="dxa"/>
            <w:vAlign w:val="center"/>
          </w:tcPr>
          <w:p w:rsidR="00F00EAF" w:rsidRPr="00B16083" w:rsidRDefault="007B058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2465293794)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4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Канско-Абанская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Канск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Абанский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Дзержинский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Иланский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Нижнеингашский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Тасеевский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</w:t>
            </w:r>
            <w:r w:rsidRPr="00B16083">
              <w:rPr>
                <w:sz w:val="20"/>
                <w:szCs w:val="20"/>
              </w:rPr>
              <w:t>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5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(Октябрьский, Железнодорожный, Центральный, Советский районы)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пгт. Кедровый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Большемуртинский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Емельяновский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Сухобузимский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46DF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2461223108)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6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правобережная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(Свердловский, Кировский, Ленинский районы)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Дивногорск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Березовский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Партизанский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 (Минский сельсовет)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7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Лесосибирская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7664AD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</w:t>
            </w:r>
            <w:r w:rsidR="0090204B" w:rsidRPr="00B16083">
              <w:rPr>
                <w:sz w:val="20"/>
                <w:szCs w:val="20"/>
              </w:rPr>
              <w:t xml:space="preserve"> (за искл. п. Стрелка)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Енисейск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Енисейский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Казачинский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0463BE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Пировский муниципальный округ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8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Минусинская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Минусинск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Минусинский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Ермаковский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Идринский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Каратузский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Краснотуранский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Курагинский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Шушенский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Назаровская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Назарово</w:t>
            </w:r>
          </w:p>
          <w:p w:rsidR="0090204B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Шарыпово</w:t>
            </w:r>
          </w:p>
          <w:p w:rsidR="009B3C57" w:rsidRPr="00B16083" w:rsidRDefault="009B3C57" w:rsidP="00902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Ужур</w:t>
            </w:r>
            <w:bookmarkStart w:id="2" w:name="_GoBack"/>
            <w:bookmarkEnd w:id="2"/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ЗАТО п. Солнечный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Балахтинский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Назаровский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Новосёловский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Ужурский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Шарыповский муниципальный округ</w:t>
            </w:r>
          </w:p>
        </w:tc>
        <w:tc>
          <w:tcPr>
            <w:tcW w:w="2253" w:type="dxa"/>
            <w:vAlign w:val="center"/>
          </w:tcPr>
          <w:p w:rsidR="00F00EAF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F00EAF" w:rsidRPr="00B16083">
              <w:rPr>
                <w:sz w:val="20"/>
                <w:szCs w:val="20"/>
              </w:rPr>
              <w:t>ранспорт»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10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Норильская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Норильск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11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Рыбинская</w:t>
            </w:r>
          </w:p>
        </w:tc>
        <w:tc>
          <w:tcPr>
            <w:tcW w:w="5493" w:type="dxa"/>
            <w:vAlign w:val="center"/>
          </w:tcPr>
          <w:p w:rsidR="003768B5" w:rsidRPr="00B16083" w:rsidRDefault="007664AD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</w:t>
            </w:r>
            <w:r w:rsidR="003768B5" w:rsidRPr="00B16083">
              <w:rPr>
                <w:sz w:val="20"/>
                <w:szCs w:val="20"/>
              </w:rPr>
              <w:t xml:space="preserve"> Бородино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Ирбейский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Партизанский район (Богуславский, Вершино-Рыбинский, Ивановский, Имбежский, Иннокентьевский, Кожелакский, Партизанский и Стойбинский сельсоветы)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Рыбинский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Саянский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Уярский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</w:t>
            </w:r>
            <w:r w:rsidR="00346DFF" w:rsidRPr="00B16083">
              <w:rPr>
                <w:sz w:val="20"/>
                <w:szCs w:val="20"/>
              </w:rPr>
              <w:t>РК</w:t>
            </w:r>
            <w:r w:rsidRPr="00B16083">
              <w:rPr>
                <w:sz w:val="20"/>
                <w:szCs w:val="20"/>
              </w:rPr>
              <w:t>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12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Северная</w:t>
            </w:r>
          </w:p>
        </w:tc>
        <w:tc>
          <w:tcPr>
            <w:tcW w:w="5493" w:type="dxa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 (п. Стрелка)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Богучанский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Кежемский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Мотыгинский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Туруханский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Эвенкийский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АО «Автоспецбаза»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2466245458)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13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Северо-Енисейская</w:t>
            </w:r>
          </w:p>
        </w:tc>
        <w:tc>
          <w:tcPr>
            <w:tcW w:w="5493" w:type="dxa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гп. Северо-Енисейский</w:t>
            </w:r>
          </w:p>
          <w:p w:rsidR="00391C72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Северо-Енисейский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МУП «УККР»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2434001177)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14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Таймырская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Таймырский Долгано-Ненецкий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</w:tbl>
    <w:p w:rsidR="000424C1" w:rsidRPr="00B16083" w:rsidRDefault="000424C1" w:rsidP="009F185E"/>
    <w:p w:rsidR="000424C1" w:rsidRPr="00B16083" w:rsidRDefault="000424C1" w:rsidP="00581944">
      <w:pPr>
        <w:ind w:firstLine="709"/>
        <w:jc w:val="both"/>
      </w:pPr>
      <w:r w:rsidRPr="00B16083">
        <w:t xml:space="preserve">Численность населения на </w:t>
      </w:r>
      <w:r w:rsidR="004F2541" w:rsidRPr="00B16083">
        <w:t>01.01.202</w:t>
      </w:r>
      <w:r w:rsidR="00B16083" w:rsidRPr="00B16083">
        <w:t>4</w:t>
      </w:r>
      <w:r w:rsidR="00783B69">
        <w:t> г.</w:t>
      </w:r>
      <w:r w:rsidRPr="00B16083">
        <w:t xml:space="preserve"> в разрезе зон деятельности региональных операторов </w:t>
      </w:r>
      <w:r w:rsidR="00581944" w:rsidRPr="00B16083">
        <w:t xml:space="preserve">на территории Красноярского края </w:t>
      </w:r>
      <w:r w:rsidRPr="00B16083">
        <w:t xml:space="preserve">представлена в таблице </w:t>
      </w:r>
      <w:r w:rsidR="00581944" w:rsidRPr="00B16083">
        <w:t>13.2</w:t>
      </w:r>
      <w:r w:rsidRPr="00B16083">
        <w:t>.</w:t>
      </w:r>
    </w:p>
    <w:p w:rsidR="009F185E" w:rsidRPr="00842119" w:rsidRDefault="009F185E" w:rsidP="009F185E">
      <w:pPr>
        <w:pStyle w:val="a7"/>
        <w:spacing w:after="0"/>
        <w:jc w:val="left"/>
        <w:rPr>
          <w:i w:val="0"/>
          <w:szCs w:val="24"/>
          <w:highlight w:val="yellow"/>
        </w:rPr>
      </w:pPr>
    </w:p>
    <w:p w:rsidR="000424C1" w:rsidRPr="00836144" w:rsidRDefault="000424C1" w:rsidP="009F185E">
      <w:pPr>
        <w:pStyle w:val="a7"/>
        <w:spacing w:after="0"/>
        <w:jc w:val="both"/>
        <w:rPr>
          <w:i w:val="0"/>
          <w:szCs w:val="24"/>
        </w:rPr>
      </w:pPr>
      <w:r w:rsidRPr="00836144">
        <w:rPr>
          <w:i w:val="0"/>
          <w:szCs w:val="24"/>
        </w:rPr>
        <w:t xml:space="preserve">Таблица </w:t>
      </w:r>
      <w:r w:rsidR="00581944" w:rsidRPr="00836144">
        <w:rPr>
          <w:i w:val="0"/>
          <w:szCs w:val="24"/>
        </w:rPr>
        <w:t xml:space="preserve">13.2 - </w:t>
      </w:r>
      <w:r w:rsidR="00DA61F2" w:rsidRPr="00836144">
        <w:rPr>
          <w:i w:val="0"/>
          <w:szCs w:val="24"/>
        </w:rPr>
        <w:fldChar w:fldCharType="begin"/>
      </w:r>
      <w:r w:rsidRPr="00836144">
        <w:rPr>
          <w:i w:val="0"/>
          <w:szCs w:val="24"/>
        </w:rPr>
        <w:instrText xml:space="preserve"> SEQ Таблица \* ARABIC </w:instrText>
      </w:r>
      <w:r w:rsidR="00DA61F2" w:rsidRPr="00836144">
        <w:rPr>
          <w:i w:val="0"/>
          <w:szCs w:val="24"/>
        </w:rPr>
        <w:fldChar w:fldCharType="end"/>
      </w:r>
      <w:r w:rsidRPr="00836144">
        <w:rPr>
          <w:i w:val="0"/>
          <w:szCs w:val="24"/>
        </w:rPr>
        <w:t xml:space="preserve">Численность населения в разрезе зон деятельности региональных операторов </w:t>
      </w:r>
      <w:r w:rsidR="00581944" w:rsidRPr="00836144">
        <w:rPr>
          <w:i w:val="0"/>
          <w:szCs w:val="24"/>
        </w:rPr>
        <w:t>на территории Красноярского края</w:t>
      </w:r>
    </w:p>
    <w:tbl>
      <w:tblPr>
        <w:tblStyle w:val="ae"/>
        <w:tblW w:w="3963" w:type="pct"/>
        <w:jc w:val="center"/>
        <w:tblLook w:val="04A0" w:firstRow="1" w:lastRow="0" w:firstColumn="1" w:lastColumn="0" w:noHBand="0" w:noVBand="1"/>
      </w:tblPr>
      <w:tblGrid>
        <w:gridCol w:w="6088"/>
        <w:gridCol w:w="2172"/>
      </w:tblGrid>
      <w:tr w:rsidR="000424C1" w:rsidRPr="00842119" w:rsidTr="0090204B">
        <w:trPr>
          <w:trHeight w:val="70"/>
          <w:jc w:val="center"/>
        </w:trPr>
        <w:tc>
          <w:tcPr>
            <w:tcW w:w="3685" w:type="pct"/>
            <w:noWrap/>
            <w:vAlign w:val="center"/>
            <w:hideMark/>
          </w:tcPr>
          <w:p w:rsidR="000424C1" w:rsidRPr="00836144" w:rsidRDefault="000424C1" w:rsidP="00581944">
            <w:pPr>
              <w:jc w:val="center"/>
              <w:rPr>
                <w:bCs/>
                <w:sz w:val="20"/>
                <w:szCs w:val="20"/>
              </w:rPr>
            </w:pPr>
            <w:r w:rsidRPr="00836144">
              <w:rPr>
                <w:bCs/>
                <w:sz w:val="20"/>
                <w:szCs w:val="20"/>
              </w:rPr>
              <w:t xml:space="preserve">Зона деятельности </w:t>
            </w:r>
            <w:r w:rsidR="00581944" w:rsidRPr="00836144">
              <w:rPr>
                <w:bCs/>
                <w:sz w:val="20"/>
                <w:szCs w:val="20"/>
              </w:rPr>
              <w:t>региональных операторов</w:t>
            </w:r>
          </w:p>
        </w:tc>
        <w:tc>
          <w:tcPr>
            <w:tcW w:w="1315" w:type="pct"/>
            <w:noWrap/>
            <w:vAlign w:val="center"/>
            <w:hideMark/>
          </w:tcPr>
          <w:p w:rsidR="000424C1" w:rsidRPr="00836144" w:rsidRDefault="000424C1" w:rsidP="00A0136B">
            <w:pPr>
              <w:jc w:val="center"/>
              <w:rPr>
                <w:bCs/>
                <w:sz w:val="20"/>
                <w:szCs w:val="20"/>
              </w:rPr>
            </w:pPr>
            <w:r w:rsidRPr="00836144">
              <w:rPr>
                <w:bCs/>
                <w:sz w:val="20"/>
                <w:szCs w:val="20"/>
              </w:rPr>
              <w:t>Население, чел.</w:t>
            </w:r>
          </w:p>
        </w:tc>
      </w:tr>
      <w:tr w:rsidR="000424C1" w:rsidRPr="00842119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842119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143B39">
              <w:rPr>
                <w:sz w:val="20"/>
                <w:szCs w:val="20"/>
              </w:rPr>
              <w:t>Ачинская зона</w:t>
            </w:r>
          </w:p>
        </w:tc>
        <w:tc>
          <w:tcPr>
            <w:tcW w:w="1315" w:type="pct"/>
            <w:noWrap/>
            <w:vAlign w:val="center"/>
          </w:tcPr>
          <w:p w:rsidR="000424C1" w:rsidRPr="00842119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143B39">
              <w:rPr>
                <w:sz w:val="20"/>
                <w:szCs w:val="20"/>
              </w:rPr>
              <w:t>173203</w:t>
            </w:r>
          </w:p>
        </w:tc>
      </w:tr>
      <w:tr w:rsidR="000424C1" w:rsidRPr="00842119" w:rsidTr="00DD567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Железногорская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129126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Зеленогорская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52913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Канско-Абанская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191885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Красноярская левобережная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B32562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838807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Красноярская правобережная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2243F7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545884</w:t>
            </w:r>
          </w:p>
        </w:tc>
      </w:tr>
      <w:tr w:rsidR="000424C1" w:rsidRPr="00553B6E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Лесосибирская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553B6E" w:rsidRPr="002243F7" w:rsidRDefault="00553B6E" w:rsidP="00553B6E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107617</w:t>
            </w:r>
          </w:p>
        </w:tc>
      </w:tr>
      <w:tr w:rsidR="000424C1" w:rsidRPr="00842119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Минусинская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553B6E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218522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Назаровская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180914</w:t>
            </w:r>
          </w:p>
        </w:tc>
      </w:tr>
      <w:tr w:rsidR="000424C1" w:rsidRPr="00836144" w:rsidTr="002243F7">
        <w:trPr>
          <w:trHeight w:val="82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Норильская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177427</w:t>
            </w:r>
          </w:p>
        </w:tc>
      </w:tr>
      <w:tr w:rsidR="000424C1" w:rsidRPr="00836144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Рыбинская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90687</w:t>
            </w:r>
          </w:p>
        </w:tc>
      </w:tr>
      <w:tr w:rsidR="000424C1" w:rsidRPr="00842119" w:rsidTr="002243F7">
        <w:trPr>
          <w:trHeight w:val="76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46358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Северная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101218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Северо-Енисейская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2243F7" w:rsidP="00836144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8</w:t>
            </w:r>
            <w:r w:rsidR="00836144" w:rsidRPr="002243F7">
              <w:rPr>
                <w:sz w:val="20"/>
                <w:szCs w:val="20"/>
              </w:rPr>
              <w:t>308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Таймырская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836144" w:rsidRPr="002243F7" w:rsidRDefault="00836144" w:rsidP="00836144">
            <w:pPr>
              <w:jc w:val="right"/>
              <w:rPr>
                <w:sz w:val="20"/>
                <w:szCs w:val="20"/>
                <w:lang w:val="en-US"/>
              </w:rPr>
            </w:pPr>
            <w:r w:rsidRPr="002243F7">
              <w:rPr>
                <w:sz w:val="20"/>
                <w:szCs w:val="20"/>
              </w:rPr>
              <w:t>29609</w:t>
            </w:r>
          </w:p>
        </w:tc>
      </w:tr>
      <w:tr w:rsidR="000424C1" w:rsidRPr="0028724B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842119" w:rsidRDefault="00581944" w:rsidP="00581944">
            <w:pPr>
              <w:rPr>
                <w:bCs/>
                <w:sz w:val="20"/>
                <w:szCs w:val="20"/>
                <w:highlight w:val="yellow"/>
              </w:rPr>
            </w:pPr>
            <w:r w:rsidRPr="00E37AF1">
              <w:rPr>
                <w:bCs/>
                <w:sz w:val="20"/>
                <w:szCs w:val="20"/>
              </w:rPr>
              <w:t>И</w:t>
            </w:r>
            <w:r w:rsidR="000424C1" w:rsidRPr="00E37AF1">
              <w:rPr>
                <w:bCs/>
                <w:sz w:val="20"/>
                <w:szCs w:val="20"/>
              </w:rPr>
              <w:t>тог</w:t>
            </w:r>
            <w:r w:rsidRPr="00E37AF1">
              <w:rPr>
                <w:bCs/>
                <w:sz w:val="20"/>
                <w:szCs w:val="20"/>
              </w:rPr>
              <w:t>о:</w:t>
            </w:r>
          </w:p>
        </w:tc>
        <w:tc>
          <w:tcPr>
            <w:tcW w:w="1315" w:type="pct"/>
            <w:noWrap/>
            <w:vAlign w:val="center"/>
          </w:tcPr>
          <w:p w:rsidR="000424C1" w:rsidRPr="0028724B" w:rsidRDefault="002243F7" w:rsidP="00A0136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2846120</w:t>
            </w:r>
          </w:p>
        </w:tc>
      </w:tr>
    </w:tbl>
    <w:p w:rsidR="000424C1" w:rsidRPr="0028724B" w:rsidRDefault="000424C1" w:rsidP="006E20CE">
      <w:pPr>
        <w:jc w:val="both"/>
      </w:pPr>
    </w:p>
    <w:sectPr w:rsidR="000424C1" w:rsidRPr="0028724B" w:rsidSect="00B160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36144" w:rsidRDefault="00836144" w:rsidP="007F5387">
      <w:r>
        <w:separator/>
      </w:r>
    </w:p>
  </w:endnote>
  <w:endnote w:type="continuationSeparator" w:id="0">
    <w:p w:rsidR="00836144" w:rsidRDefault="00836144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36144" w:rsidRDefault="00836144" w:rsidP="007F5387">
      <w:r>
        <w:separator/>
      </w:r>
    </w:p>
  </w:footnote>
  <w:footnote w:type="continuationSeparator" w:id="0">
    <w:p w:rsidR="00836144" w:rsidRDefault="00836144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A0E7E"/>
    <w:multiLevelType w:val="hybridMultilevel"/>
    <w:tmpl w:val="61EC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DAC"/>
    <w:rsid w:val="000424C1"/>
    <w:rsid w:val="000463BE"/>
    <w:rsid w:val="00053B31"/>
    <w:rsid w:val="00054BC1"/>
    <w:rsid w:val="00091980"/>
    <w:rsid w:val="000A0090"/>
    <w:rsid w:val="000A4291"/>
    <w:rsid w:val="000C1B95"/>
    <w:rsid w:val="000D1409"/>
    <w:rsid w:val="000D7681"/>
    <w:rsid w:val="000F13F5"/>
    <w:rsid w:val="00111D5D"/>
    <w:rsid w:val="00143B39"/>
    <w:rsid w:val="0018762A"/>
    <w:rsid w:val="00192ACB"/>
    <w:rsid w:val="002243F7"/>
    <w:rsid w:val="00237A37"/>
    <w:rsid w:val="0028724B"/>
    <w:rsid w:val="002B3680"/>
    <w:rsid w:val="002B475D"/>
    <w:rsid w:val="002F3254"/>
    <w:rsid w:val="00317CA8"/>
    <w:rsid w:val="00337A1C"/>
    <w:rsid w:val="00337FA7"/>
    <w:rsid w:val="00340F24"/>
    <w:rsid w:val="00346DFF"/>
    <w:rsid w:val="00351571"/>
    <w:rsid w:val="00361B5C"/>
    <w:rsid w:val="003768B5"/>
    <w:rsid w:val="00391C72"/>
    <w:rsid w:val="00392DAC"/>
    <w:rsid w:val="003D5F2C"/>
    <w:rsid w:val="003E4FF1"/>
    <w:rsid w:val="00400112"/>
    <w:rsid w:val="00407FC6"/>
    <w:rsid w:val="00426095"/>
    <w:rsid w:val="00434EAD"/>
    <w:rsid w:val="00453747"/>
    <w:rsid w:val="0046358B"/>
    <w:rsid w:val="00467004"/>
    <w:rsid w:val="00470849"/>
    <w:rsid w:val="00486666"/>
    <w:rsid w:val="0049359E"/>
    <w:rsid w:val="004A78B0"/>
    <w:rsid w:val="004F2541"/>
    <w:rsid w:val="00504041"/>
    <w:rsid w:val="005106F0"/>
    <w:rsid w:val="00540548"/>
    <w:rsid w:val="00553B6E"/>
    <w:rsid w:val="00581944"/>
    <w:rsid w:val="00612E03"/>
    <w:rsid w:val="00617AC5"/>
    <w:rsid w:val="00626B91"/>
    <w:rsid w:val="006552D7"/>
    <w:rsid w:val="00672046"/>
    <w:rsid w:val="00692309"/>
    <w:rsid w:val="006A26E9"/>
    <w:rsid w:val="006B1794"/>
    <w:rsid w:val="006E20CE"/>
    <w:rsid w:val="00737AA5"/>
    <w:rsid w:val="007416A2"/>
    <w:rsid w:val="00763B1A"/>
    <w:rsid w:val="007664AD"/>
    <w:rsid w:val="00772DFE"/>
    <w:rsid w:val="00783B69"/>
    <w:rsid w:val="007B058B"/>
    <w:rsid w:val="007C0B1C"/>
    <w:rsid w:val="007F5387"/>
    <w:rsid w:val="00836144"/>
    <w:rsid w:val="00842119"/>
    <w:rsid w:val="008543C4"/>
    <w:rsid w:val="0089385C"/>
    <w:rsid w:val="00896C8B"/>
    <w:rsid w:val="008B2911"/>
    <w:rsid w:val="008D4F5A"/>
    <w:rsid w:val="0090204B"/>
    <w:rsid w:val="00916080"/>
    <w:rsid w:val="00937D26"/>
    <w:rsid w:val="00984F33"/>
    <w:rsid w:val="009941C2"/>
    <w:rsid w:val="009B3C57"/>
    <w:rsid w:val="009F185E"/>
    <w:rsid w:val="00A0136B"/>
    <w:rsid w:val="00A31E13"/>
    <w:rsid w:val="00A579CB"/>
    <w:rsid w:val="00A61D3B"/>
    <w:rsid w:val="00A771D5"/>
    <w:rsid w:val="00A900AF"/>
    <w:rsid w:val="00B00B75"/>
    <w:rsid w:val="00B136AB"/>
    <w:rsid w:val="00B16083"/>
    <w:rsid w:val="00B32562"/>
    <w:rsid w:val="00B33D4B"/>
    <w:rsid w:val="00B340EE"/>
    <w:rsid w:val="00B41906"/>
    <w:rsid w:val="00B50BF3"/>
    <w:rsid w:val="00B56C2F"/>
    <w:rsid w:val="00B85673"/>
    <w:rsid w:val="00BF27A4"/>
    <w:rsid w:val="00BF64F4"/>
    <w:rsid w:val="00C26EED"/>
    <w:rsid w:val="00C31B3D"/>
    <w:rsid w:val="00C3668A"/>
    <w:rsid w:val="00C62667"/>
    <w:rsid w:val="00C646AE"/>
    <w:rsid w:val="00C71924"/>
    <w:rsid w:val="00C72439"/>
    <w:rsid w:val="00C8241D"/>
    <w:rsid w:val="00D0320D"/>
    <w:rsid w:val="00D07464"/>
    <w:rsid w:val="00D32AC7"/>
    <w:rsid w:val="00D51C97"/>
    <w:rsid w:val="00D87973"/>
    <w:rsid w:val="00DA61F2"/>
    <w:rsid w:val="00DA6EB4"/>
    <w:rsid w:val="00DB241F"/>
    <w:rsid w:val="00DB2E8D"/>
    <w:rsid w:val="00DD5677"/>
    <w:rsid w:val="00E016C3"/>
    <w:rsid w:val="00E02F2C"/>
    <w:rsid w:val="00E37AF1"/>
    <w:rsid w:val="00E611FC"/>
    <w:rsid w:val="00EA725E"/>
    <w:rsid w:val="00EC7357"/>
    <w:rsid w:val="00EE7A16"/>
    <w:rsid w:val="00F00EAF"/>
    <w:rsid w:val="00F03C12"/>
    <w:rsid w:val="00F0521B"/>
    <w:rsid w:val="00F456E7"/>
    <w:rsid w:val="00F7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CEAC"/>
  <w15:docId w15:val="{8039FBCC-6E3A-4D19-8DAA-AEDE6431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0424C1"/>
    <w:pPr>
      <w:keepNext w:val="0"/>
      <w:keepLines w:val="0"/>
      <w:spacing w:before="0" w:after="240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0424C1"/>
    <w:rPr>
      <w:rFonts w:ascii="Times New Roman" w:eastAsia="Calibri" w:hAnsi="Times New Roman"/>
      <w:b/>
      <w:sz w:val="24"/>
    </w:rPr>
  </w:style>
  <w:style w:type="paragraph" w:styleId="ac">
    <w:name w:val="List Paragraph"/>
    <w:aliases w:val="it_List1,Ненумерованный список,List Paragraph"/>
    <w:basedOn w:val="a"/>
    <w:link w:val="ad"/>
    <w:uiPriority w:val="34"/>
    <w:qFormat/>
    <w:rsid w:val="000424C1"/>
    <w:pPr>
      <w:ind w:left="720"/>
      <w:contextualSpacing/>
    </w:pPr>
  </w:style>
  <w:style w:type="table" w:styleId="ae">
    <w:name w:val="Table Grid"/>
    <w:basedOn w:val="a1"/>
    <w:uiPriority w:val="59"/>
    <w:rsid w:val="0004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it_List1 Знак,Ненумерованный список Знак,List Paragraph Знак"/>
    <w:link w:val="ac"/>
    <w:uiPriority w:val="34"/>
    <w:rsid w:val="000424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аблица Знак"/>
    <w:link w:val="af0"/>
    <w:locked/>
    <w:rsid w:val="000424C1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0">
    <w:name w:val="таблица"/>
    <w:basedOn w:val="a"/>
    <w:link w:val="af"/>
    <w:qFormat/>
    <w:rsid w:val="000424C1"/>
    <w:pPr>
      <w:suppressAutoHyphens/>
      <w:autoSpaceDE w:val="0"/>
      <w:autoSpaceDN w:val="0"/>
      <w:adjustRightInd w:val="0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2683C-A91C-4DBC-8C35-19FBB91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Соболева Юлия Николаевна</cp:lastModifiedBy>
  <cp:revision>77</cp:revision>
  <dcterms:created xsi:type="dcterms:W3CDTF">2021-06-08T05:16:00Z</dcterms:created>
  <dcterms:modified xsi:type="dcterms:W3CDTF">2024-10-29T11:30:00Z</dcterms:modified>
</cp:coreProperties>
</file>